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5AE2" w14:textId="63FD8998" w:rsidR="00712FAC" w:rsidRDefault="00797DBE">
      <w:pPr>
        <w:rPr>
          <w:rFonts w:ascii="Arial" w:hAnsi="Arial"/>
        </w:rPr>
      </w:pPr>
      <w:proofErr w:type="gramStart"/>
      <w:r>
        <w:rPr>
          <w:rFonts w:ascii="Arial" w:hAnsi="Arial"/>
          <w:b/>
          <w:bCs/>
          <w:sz w:val="21"/>
          <w:szCs w:val="21"/>
        </w:rPr>
        <w:t>Автоматизированный  сетевой</w:t>
      </w:r>
      <w:proofErr w:type="gramEnd"/>
      <w:r>
        <w:rPr>
          <w:rFonts w:ascii="Arial" w:hAnsi="Arial"/>
          <w:b/>
          <w:bCs/>
          <w:sz w:val="21"/>
          <w:szCs w:val="21"/>
        </w:rPr>
        <w:t xml:space="preserve">  программно-аппаратный комплекс для обеспечения съемки, трансляции </w:t>
      </w:r>
      <w:proofErr w:type="spellStart"/>
      <w:r>
        <w:rPr>
          <w:rFonts w:ascii="Arial" w:hAnsi="Arial"/>
        </w:rPr>
        <w:t>Newtek</w:t>
      </w:r>
      <w:proofErr w:type="spellEnd"/>
      <w:r>
        <w:rPr>
          <w:rFonts w:ascii="Arial" w:hAnsi="Arial"/>
        </w:rPr>
        <w:t xml:space="preserve"> VMC1R</w:t>
      </w:r>
    </w:p>
    <w:p w14:paraId="10947007" w14:textId="299A6DEC" w:rsidR="00797DBE" w:rsidRDefault="00797DBE">
      <w:pPr>
        <w:rPr>
          <w:rFonts w:ascii="Arial" w:hAnsi="Arial"/>
        </w:rPr>
      </w:pPr>
    </w:p>
    <w:p w14:paraId="2477C51D" w14:textId="22538C76" w:rsidR="00797DBE" w:rsidRDefault="00797DBE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Видео выходы: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SDI видео входы: 4 </w:t>
      </w:r>
    </w:p>
    <w:p w14:paraId="3A03998F" w14:textId="5B27C124" w:rsidR="00797DBE" w:rsidRDefault="00797DBE" w:rsidP="00797DBE">
      <w:pPr>
        <w:widowControl w:val="0"/>
        <w:suppressAutoHyphens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Видео выходы: 4 независимых физических видео выхода по SDI в настраиваемых конфигурациях.</w:t>
      </w:r>
    </w:p>
    <w:p w14:paraId="1F2970D3" w14:textId="7A405D49" w:rsidR="00797DBE" w:rsidRDefault="00797DBE" w:rsidP="00797DBE">
      <w:pPr>
        <w:widowControl w:val="0"/>
        <w:suppressAutoHyphens/>
        <w:spacing w:after="0" w:line="240" w:lineRule="auto"/>
        <w:rPr>
          <w:rFonts w:ascii="Arial" w:hAnsi="Arial"/>
          <w:sz w:val="21"/>
          <w:szCs w:val="21"/>
        </w:rPr>
      </w:pPr>
    </w:p>
    <w:p w14:paraId="49FE1A94" w14:textId="77777777" w:rsidR="00797DBE" w:rsidRDefault="00797DBE" w:rsidP="00797D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Локальные аудио входы:</w:t>
      </w:r>
      <w:r>
        <w:rPr>
          <w:rFonts w:ascii="Arial" w:hAnsi="Arial"/>
          <w:sz w:val="21"/>
          <w:szCs w:val="21"/>
        </w:rPr>
        <w:br/>
        <w:t>4 x вложенных в SDI</w:t>
      </w:r>
      <w:r>
        <w:rPr>
          <w:rFonts w:ascii="Arial" w:hAnsi="Arial"/>
          <w:sz w:val="21"/>
          <w:szCs w:val="21"/>
        </w:rPr>
        <w:br/>
        <w:t xml:space="preserve">1 x </w:t>
      </w:r>
      <w:proofErr w:type="spellStart"/>
      <w:r>
        <w:rPr>
          <w:rFonts w:ascii="Arial" w:hAnsi="Arial"/>
          <w:sz w:val="21"/>
          <w:szCs w:val="21"/>
        </w:rPr>
        <w:t>Balanced</w:t>
      </w:r>
      <w:proofErr w:type="spellEnd"/>
      <w:r>
        <w:rPr>
          <w:rFonts w:ascii="Arial" w:hAnsi="Arial"/>
          <w:sz w:val="21"/>
          <w:szCs w:val="21"/>
        </w:rPr>
        <w:t xml:space="preserve"> XLR </w:t>
      </w:r>
      <w:proofErr w:type="gramStart"/>
      <w:r>
        <w:rPr>
          <w:rFonts w:ascii="Arial" w:hAnsi="Arial"/>
          <w:sz w:val="21"/>
          <w:szCs w:val="21"/>
        </w:rPr>
        <w:t>стерео пара</w:t>
      </w:r>
      <w:proofErr w:type="gramEnd"/>
      <w:r>
        <w:rPr>
          <w:rFonts w:ascii="Arial" w:hAnsi="Arial"/>
          <w:sz w:val="21"/>
          <w:szCs w:val="21"/>
        </w:rPr>
        <w:t xml:space="preserve"> (</w:t>
      </w:r>
      <w:proofErr w:type="spellStart"/>
      <w:r>
        <w:rPr>
          <w:rFonts w:ascii="Arial" w:hAnsi="Arial"/>
          <w:sz w:val="21"/>
          <w:szCs w:val="21"/>
        </w:rPr>
        <w:t>Line</w:t>
      </w:r>
      <w:proofErr w:type="spellEnd"/>
      <w:r>
        <w:rPr>
          <w:rFonts w:ascii="Arial" w:hAnsi="Arial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br/>
        <w:t xml:space="preserve">3 x </w:t>
      </w:r>
      <w:proofErr w:type="spellStart"/>
      <w:r>
        <w:rPr>
          <w:rFonts w:ascii="Arial" w:hAnsi="Arial"/>
          <w:sz w:val="21"/>
          <w:szCs w:val="21"/>
        </w:rPr>
        <w:t>Balanced</w:t>
      </w:r>
      <w:proofErr w:type="spellEnd"/>
      <w:r>
        <w:rPr>
          <w:rFonts w:ascii="Arial" w:hAnsi="Arial"/>
          <w:sz w:val="21"/>
          <w:szCs w:val="21"/>
        </w:rPr>
        <w:t xml:space="preserve"> 1/4” стерео пары (</w:t>
      </w:r>
      <w:proofErr w:type="spellStart"/>
      <w:r>
        <w:rPr>
          <w:rFonts w:ascii="Arial" w:hAnsi="Arial"/>
          <w:sz w:val="21"/>
          <w:szCs w:val="21"/>
        </w:rPr>
        <w:t>Line</w:t>
      </w:r>
      <w:proofErr w:type="spellEnd"/>
      <w:r>
        <w:rPr>
          <w:rFonts w:ascii="Arial" w:hAnsi="Arial"/>
          <w:sz w:val="21"/>
          <w:szCs w:val="21"/>
        </w:rPr>
        <w:t>)</w:t>
      </w:r>
    </w:p>
    <w:p w14:paraId="344E6B5F" w14:textId="77777777" w:rsidR="00797DBE" w:rsidRDefault="00797DBE" w:rsidP="00797D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Локальные аудио выходы:</w:t>
      </w:r>
      <w:r>
        <w:rPr>
          <w:rFonts w:ascii="Arial" w:hAnsi="Arial"/>
          <w:sz w:val="21"/>
          <w:szCs w:val="21"/>
        </w:rPr>
        <w:br/>
        <w:t>4 x вложенных в SDI</w:t>
      </w:r>
      <w:r>
        <w:rPr>
          <w:rFonts w:ascii="Arial" w:hAnsi="Arial"/>
          <w:sz w:val="21"/>
          <w:szCs w:val="21"/>
        </w:rPr>
        <w:br/>
        <w:t xml:space="preserve">1 x </w:t>
      </w:r>
      <w:proofErr w:type="spellStart"/>
      <w:r>
        <w:rPr>
          <w:rFonts w:ascii="Arial" w:hAnsi="Arial"/>
          <w:sz w:val="21"/>
          <w:szCs w:val="21"/>
        </w:rPr>
        <w:t>Balanced</w:t>
      </w:r>
      <w:proofErr w:type="spellEnd"/>
      <w:r>
        <w:rPr>
          <w:rFonts w:ascii="Arial" w:hAnsi="Arial"/>
          <w:sz w:val="21"/>
          <w:szCs w:val="21"/>
        </w:rPr>
        <w:t xml:space="preserve"> XLR </w:t>
      </w:r>
      <w:proofErr w:type="gramStart"/>
      <w:r>
        <w:rPr>
          <w:rFonts w:ascii="Arial" w:hAnsi="Arial"/>
          <w:sz w:val="21"/>
          <w:szCs w:val="21"/>
        </w:rPr>
        <w:t>стерео пара</w:t>
      </w:r>
      <w:proofErr w:type="gramEnd"/>
      <w:r>
        <w:rPr>
          <w:rFonts w:ascii="Arial" w:hAnsi="Arial"/>
          <w:sz w:val="21"/>
          <w:szCs w:val="21"/>
        </w:rPr>
        <w:br/>
        <w:t xml:space="preserve">1 x </w:t>
      </w:r>
      <w:proofErr w:type="spellStart"/>
      <w:r>
        <w:rPr>
          <w:rFonts w:ascii="Arial" w:hAnsi="Arial"/>
          <w:sz w:val="21"/>
          <w:szCs w:val="21"/>
        </w:rPr>
        <w:t>Balanced</w:t>
      </w:r>
      <w:proofErr w:type="spellEnd"/>
      <w:r>
        <w:rPr>
          <w:rFonts w:ascii="Arial" w:hAnsi="Arial"/>
          <w:sz w:val="21"/>
          <w:szCs w:val="21"/>
        </w:rPr>
        <w:t xml:space="preserve"> 1/4” стерео пара</w:t>
      </w:r>
      <w:r>
        <w:rPr>
          <w:rFonts w:ascii="Arial" w:hAnsi="Arial"/>
          <w:sz w:val="21"/>
          <w:szCs w:val="21"/>
        </w:rPr>
        <w:br/>
        <w:t xml:space="preserve">1 x </w:t>
      </w:r>
      <w:proofErr w:type="spellStart"/>
      <w:r>
        <w:rPr>
          <w:rFonts w:ascii="Arial" w:hAnsi="Arial"/>
          <w:sz w:val="21"/>
          <w:szCs w:val="21"/>
        </w:rPr>
        <w:t>Stereo</w:t>
      </w:r>
      <w:proofErr w:type="spellEnd"/>
      <w:r>
        <w:rPr>
          <w:rFonts w:ascii="Arial" w:hAnsi="Arial"/>
          <w:sz w:val="21"/>
          <w:szCs w:val="21"/>
        </w:rPr>
        <w:t xml:space="preserve"> 1/4" (наушники)</w:t>
      </w:r>
    </w:p>
    <w:p w14:paraId="1247B23B" w14:textId="77777777" w:rsidR="00797DBE" w:rsidRDefault="00797DBE" w:rsidP="00797DBE">
      <w:pPr>
        <w:widowControl w:val="0"/>
        <w:suppressAutoHyphens/>
        <w:spacing w:after="0" w:line="240" w:lineRule="auto"/>
        <w:rPr>
          <w:rFonts w:ascii="Arial" w:hAnsi="Arial"/>
          <w:sz w:val="21"/>
          <w:szCs w:val="21"/>
        </w:rPr>
      </w:pPr>
    </w:p>
    <w:p w14:paraId="303C9EE2" w14:textId="77777777" w:rsidR="00797DBE" w:rsidRDefault="00797DBE" w:rsidP="00797DBE">
      <w:pPr>
        <w:widowControl w:val="0"/>
        <w:suppressAutoHyphens/>
        <w:spacing w:after="0" w:line="240" w:lineRule="auto"/>
        <w:rPr>
          <w:rFonts w:ascii="Arial" w:hAnsi="Arial"/>
          <w:sz w:val="21"/>
          <w:szCs w:val="21"/>
        </w:rPr>
      </w:pPr>
    </w:p>
    <w:p w14:paraId="28D820B0" w14:textId="1FC9F658" w:rsidR="00797DBE" w:rsidRDefault="00797DBE" w:rsidP="00797DBE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Пульт управления </w:t>
      </w:r>
      <w:proofErr w:type="gramStart"/>
      <w:r>
        <w:rPr>
          <w:rFonts w:ascii="Arial" w:hAnsi="Arial"/>
          <w:b/>
          <w:bCs/>
        </w:rPr>
        <w:t xml:space="preserve">системы </w:t>
      </w:r>
      <w:r w:rsidRPr="00797DBE">
        <w:rPr>
          <w:rFonts w:ascii="Arial" w:hAnsi="Arial"/>
          <w:b/>
          <w:bCs/>
        </w:rPr>
        <w:t>:</w:t>
      </w:r>
      <w:proofErr w:type="gramEnd"/>
      <w:r w:rsidRPr="00797DBE"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Newtek</w:t>
      </w:r>
      <w:proofErr w:type="spellEnd"/>
      <w:r>
        <w:rPr>
          <w:rFonts w:ascii="Arial" w:hAnsi="Arial"/>
        </w:rPr>
        <w:t xml:space="preserve"> VMC12S</w:t>
      </w:r>
    </w:p>
    <w:p w14:paraId="0E86B195" w14:textId="12301486" w:rsidR="00797DBE" w:rsidRDefault="00797DBE" w:rsidP="00797DBE">
      <w:pPr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</w:rPr>
        <w:t>Panasonic</w:t>
      </w:r>
      <w:proofErr w:type="spellEnd"/>
      <w:r>
        <w:rPr>
          <w:rFonts w:ascii="Arial" w:hAnsi="Arial"/>
        </w:rPr>
        <w:t xml:space="preserve"> AW-UE150KEJ</w:t>
      </w:r>
      <w:r w:rsidRPr="00797DBE">
        <w:rPr>
          <w:rFonts w:ascii="Arial" w:hAnsi="Arial"/>
        </w:rPr>
        <w:t xml:space="preserve"> </w:t>
      </w:r>
      <w:r>
        <w:rPr>
          <w:rFonts w:ascii="Arial" w:eastAsia="Arial" w:hAnsi="Arial"/>
          <w:b/>
          <w:bCs/>
          <w:sz w:val="21"/>
          <w:szCs w:val="21"/>
        </w:rPr>
        <w:t>Специализированная RTZ камера для работы внутри помещений</w:t>
      </w:r>
      <w:r w:rsidRPr="00797DBE">
        <w:rPr>
          <w:rFonts w:ascii="Arial" w:eastAsia="Arial" w:hAnsi="Arial"/>
          <w:b/>
          <w:bCs/>
          <w:sz w:val="21"/>
          <w:szCs w:val="21"/>
        </w:rPr>
        <w:t xml:space="preserve"> 3</w:t>
      </w:r>
      <w:r>
        <w:rPr>
          <w:rFonts w:ascii="Arial" w:eastAsia="Arial" w:hAnsi="Arial"/>
          <w:b/>
          <w:bCs/>
          <w:sz w:val="21"/>
          <w:szCs w:val="21"/>
        </w:rPr>
        <w:t>шт.</w:t>
      </w:r>
      <w:r w:rsidRPr="00797DBE">
        <w:rPr>
          <w:rFonts w:ascii="Arial" w:eastAsia="Arial" w:hAnsi="Arial"/>
          <w:b/>
          <w:bCs/>
          <w:sz w:val="21"/>
          <w:szCs w:val="21"/>
        </w:rPr>
        <w:t xml:space="preserve"> </w:t>
      </w:r>
      <w:r>
        <w:rPr>
          <w:rFonts w:ascii="Arial" w:eastAsia="Arial" w:hAnsi="Arial"/>
          <w:b/>
          <w:bCs/>
          <w:sz w:val="21"/>
          <w:szCs w:val="21"/>
        </w:rPr>
        <w:t xml:space="preserve">Специализированная RTZ камера </w:t>
      </w:r>
      <w:proofErr w:type="gramStart"/>
      <w:r>
        <w:rPr>
          <w:rFonts w:ascii="Arial" w:eastAsia="Arial" w:hAnsi="Arial"/>
          <w:b/>
          <w:bCs/>
          <w:sz w:val="21"/>
          <w:szCs w:val="21"/>
        </w:rPr>
        <w:t>с  передачей</w:t>
      </w:r>
      <w:proofErr w:type="gramEnd"/>
      <w:r>
        <w:rPr>
          <w:rFonts w:ascii="Arial" w:eastAsia="Arial" w:hAnsi="Arial"/>
          <w:b/>
          <w:bCs/>
          <w:sz w:val="21"/>
          <w:szCs w:val="21"/>
        </w:rPr>
        <w:t xml:space="preserve"> видеопотока </w:t>
      </w:r>
      <w:proofErr w:type="spellStart"/>
      <w:r>
        <w:rPr>
          <w:rFonts w:ascii="Arial" w:eastAsia="Arial" w:hAnsi="Arial"/>
          <w:b/>
          <w:bCs/>
          <w:sz w:val="21"/>
          <w:szCs w:val="21"/>
        </w:rPr>
        <w:t>Network</w:t>
      </w:r>
      <w:proofErr w:type="spellEnd"/>
      <w:r>
        <w:rPr>
          <w:rFonts w:ascii="Arial" w:eastAsia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b/>
          <w:bCs/>
          <w:sz w:val="21"/>
          <w:szCs w:val="21"/>
        </w:rPr>
        <w:t>Device</w:t>
      </w:r>
      <w:proofErr w:type="spellEnd"/>
      <w:r>
        <w:rPr>
          <w:rFonts w:ascii="Arial" w:eastAsia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b/>
          <w:bCs/>
          <w:sz w:val="21"/>
          <w:szCs w:val="21"/>
        </w:rPr>
        <w:t>Interface</w:t>
      </w:r>
      <w:proofErr w:type="spellEnd"/>
      <w:r>
        <w:rPr>
          <w:rFonts w:ascii="Arial" w:eastAsia="Arial" w:hAnsi="Arial"/>
          <w:b/>
          <w:bCs/>
          <w:sz w:val="21"/>
          <w:szCs w:val="21"/>
        </w:rPr>
        <w:t xml:space="preserve"> с разрешением 4K для работы внутри помещений</w:t>
      </w:r>
    </w:p>
    <w:p w14:paraId="2C3049CC" w14:textId="60575A4D" w:rsidR="00797DBE" w:rsidRPr="00797DBE" w:rsidRDefault="00797DBE" w:rsidP="00797DBE">
      <w:pPr>
        <w:rPr>
          <w:rFonts w:ascii="Arial" w:hAnsi="Arial"/>
          <w:sz w:val="21"/>
          <w:szCs w:val="21"/>
        </w:rPr>
      </w:pPr>
    </w:p>
    <w:p w14:paraId="21FC49D7" w14:textId="538BF2E5" w:rsidR="00797DBE" w:rsidRPr="00797DBE" w:rsidRDefault="00797DBE" w:rsidP="00797DBE">
      <w:pPr>
        <w:rPr>
          <w:rFonts w:ascii="Arial" w:hAnsi="Arial"/>
          <w:sz w:val="21"/>
          <w:szCs w:val="21"/>
        </w:rPr>
      </w:pPr>
    </w:p>
    <w:p w14:paraId="18F2E9E4" w14:textId="77777777" w:rsidR="00797DBE" w:rsidRPr="00797DBE" w:rsidRDefault="00797DBE">
      <w:pPr>
        <w:rPr>
          <w:rFonts w:ascii="Arial" w:hAnsi="Arial"/>
          <w:sz w:val="21"/>
          <w:szCs w:val="21"/>
        </w:rPr>
      </w:pPr>
    </w:p>
    <w:p w14:paraId="1CC40455" w14:textId="77777777" w:rsidR="00797DBE" w:rsidRDefault="00797DBE"/>
    <w:sectPr w:rsidR="0079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1"/>
        <w:szCs w:val="21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1"/>
        <w:szCs w:val="21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1"/>
        <w:szCs w:val="21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AC"/>
    <w:rsid w:val="00386347"/>
    <w:rsid w:val="004462D8"/>
    <w:rsid w:val="00712FAC"/>
    <w:rsid w:val="007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3858"/>
  <w15:chartTrackingRefBased/>
  <w15:docId w15:val="{2DA9CF37-D6E4-4E6F-B1F6-706007C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2023-01-23T05:53:00Z</dcterms:created>
  <dcterms:modified xsi:type="dcterms:W3CDTF">2023-01-23T05:53:00Z</dcterms:modified>
</cp:coreProperties>
</file>